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pPr>
      <w:r w:rsidDel="00000000" w:rsidR="00000000" w:rsidRPr="00000000">
        <w:rPr>
          <w:rtl w:val="0"/>
        </w:rPr>
        <w:t xml:space="preserve">SDCA REPORT FOR THE 2017-2018 FISCAL YEAR</w:t>
      </w:r>
    </w:p>
    <w:p w:rsidR="00000000" w:rsidDel="00000000" w:rsidP="00000000" w:rsidRDefault="00000000" w:rsidRPr="00000000" w14:paraId="00000001">
      <w:pPr>
        <w:pStyle w:val="Title"/>
        <w:contextualSpacing w:val="0"/>
        <w:rPr>
          <w:b w:val="0"/>
          <w:sz w:val="20"/>
          <w:szCs w:val="20"/>
        </w:rPr>
      </w:pPr>
      <w:r w:rsidDel="00000000" w:rsidR="00000000" w:rsidRPr="00000000">
        <w:rPr>
          <w:b w:val="0"/>
          <w:sz w:val="20"/>
          <w:szCs w:val="20"/>
          <w:rtl w:val="0"/>
        </w:rPr>
        <w:t xml:space="preserve">Please use the same form to report on throughout the year.</w:t>
      </w:r>
    </w:p>
    <w:p w:rsidR="00000000" w:rsidDel="00000000" w:rsidP="00000000" w:rsidRDefault="00000000" w:rsidRPr="00000000" w14:paraId="00000002">
      <w:pPr>
        <w:pStyle w:val="Title"/>
        <w:contextualSpacing w:val="0"/>
        <w:jc w:val="left"/>
        <w:rPr>
          <w:b w:val="0"/>
        </w:rPr>
      </w:pPr>
      <w:r w:rsidDel="00000000" w:rsidR="00000000" w:rsidRPr="00000000">
        <w:rPr>
          <w:rtl w:val="0"/>
        </w:rPr>
      </w:r>
    </w:p>
    <w:p w:rsidR="00000000" w:rsidDel="00000000" w:rsidP="00000000" w:rsidRDefault="00000000" w:rsidRPr="00000000" w14:paraId="00000003">
      <w:pPr>
        <w:pStyle w:val="Title"/>
        <w:contextualSpacing w:val="0"/>
        <w:jc w:val="left"/>
        <w:rPr>
          <w:b w:val="0"/>
        </w:rPr>
      </w:pPr>
      <w:r w:rsidDel="00000000" w:rsidR="00000000" w:rsidRPr="00000000">
        <w:rPr>
          <w:rtl w:val="0"/>
        </w:rPr>
      </w:r>
    </w:p>
    <w:p w:rsidR="00000000" w:rsidDel="00000000" w:rsidP="00000000" w:rsidRDefault="00000000" w:rsidRPr="00000000" w14:paraId="00000004">
      <w:pPr>
        <w:pStyle w:val="Title"/>
        <w:contextualSpacing w:val="0"/>
        <w:jc w:val="left"/>
        <w:rPr/>
      </w:pPr>
      <w:r w:rsidDel="00000000" w:rsidR="00000000" w:rsidRPr="00000000">
        <w:rPr>
          <w:b w:val="0"/>
          <w:rtl w:val="0"/>
        </w:rPr>
        <w:t xml:space="preserve">Please complete and send to</w:t>
      </w:r>
      <w:r w:rsidDel="00000000" w:rsidR="00000000" w:rsidRPr="00000000">
        <w:rPr>
          <w:color w:val="222222"/>
          <w:sz w:val="22"/>
          <w:szCs w:val="22"/>
          <w:rtl w:val="0"/>
        </w:rPr>
        <w:t xml:space="preserve"> </w:t>
        <w:tab/>
        <w:tab/>
      </w:r>
      <w:r w:rsidDel="00000000" w:rsidR="00000000" w:rsidRPr="00000000">
        <w:rPr>
          <w:color w:val="222222"/>
          <w:sz w:val="22"/>
          <w:szCs w:val="22"/>
          <w:highlight w:val="yellow"/>
          <w:rtl w:val="0"/>
        </w:rPr>
        <w:t xml:space="preserve">sdca.counseling@gmail.com</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05">
      <w:pPr>
        <w:contextualSpacing w:val="0"/>
        <w:jc w:val="center"/>
        <w:rPr>
          <w:b w:val="1"/>
        </w:rPr>
      </w:pPr>
      <w:r w:rsidDel="00000000" w:rsidR="00000000" w:rsidRPr="00000000">
        <w:rPr>
          <w:rtl w:val="0"/>
        </w:rPr>
      </w:r>
    </w:p>
    <w:p w:rsidR="00000000" w:rsidDel="00000000" w:rsidP="00000000" w:rsidRDefault="00000000" w:rsidRPr="00000000" w14:paraId="00000006">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rtl w:val="0"/>
        </w:rPr>
        <w:t xml:space="preserve">Name of Person Reporting and Position:  Lane Madsen, President WRCA</w:t>
      </w:r>
      <w:r w:rsidDel="00000000" w:rsidR="00000000" w:rsidRPr="00000000">
        <w:rPr>
          <w:rtl w:val="0"/>
        </w:rPr>
      </w:r>
    </w:p>
    <w:p w:rsidR="00000000" w:rsidDel="00000000" w:rsidP="00000000" w:rsidRDefault="00000000" w:rsidRPr="00000000" w14:paraId="00000008">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A">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Goals/Objectives for the 2017-2018 Fiscal Year: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Increase membership involvement through social and community events</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Provide options and opportunities for members to get involved in community events and advocating for the counseling profession.</w:t>
      </w:r>
    </w:p>
    <w:p w:rsidR="00000000" w:rsidDel="00000000" w:rsidP="00000000" w:rsidRDefault="00000000" w:rsidRPr="00000000" w14:paraId="0000000D">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E">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Accomplishments from Board retreat (7/31/16) to…</w:t>
      </w:r>
    </w:p>
    <w:p w:rsidR="00000000" w:rsidDel="00000000" w:rsidP="00000000" w:rsidRDefault="00000000" w:rsidRPr="00000000" w14:paraId="00000010">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First Quarter (Oct/Nov meeting)</w:t>
      </w:r>
      <w:r w:rsidDel="00000000" w:rsidR="00000000" w:rsidRPr="00000000">
        <w:rPr>
          <w:b w:val="1"/>
          <w:color w:val="555555"/>
          <w:sz w:val="19"/>
          <w:szCs w:val="19"/>
          <w:rtl w:val="0"/>
        </w:rPr>
        <w:t xml:space="preserve"> The executive board met to discuss goals and set meeting topics and dates for the first half of the year. We had to change our PO Box number to 1181 Rapid City, SD due to lack of payment from the previous year on the old PO Box. Members were invited to walk at the American Foundation for Suicide Prevention “Out of the Darkness” walk in Box Elder, SD. We had our first chapter meeting in September. I am still working on connection with counseling department at the West River University Center. We are starting to review the By-laws and plan to have the first reading for any suggested changes in December. I am working on solidifying the date and CE’s form for the December meeting on suicide prevention. The next meeting will be October 30 for a chapter social and discussion on how to advocate more for our profession in the community. We are also reviewing applications to create a student scholarship for $200 for West River Chapter members/students. We also plan to have a meeting in February that will include a CE presentation on self-harm and final quorum for voting on by-laws changes. The West River mini-conference is being postponed to Fall of 2018 to off set the SDCA conference in the Spring. I am also requesting changes to the West River chapter page to update officer information. </w:t>
      </w:r>
      <w:r w:rsidDel="00000000" w:rsidR="00000000" w:rsidRPr="00000000">
        <w:rPr>
          <w:rtl w:val="0"/>
        </w:rPr>
      </w:r>
    </w:p>
    <w:p w:rsidR="00000000" w:rsidDel="00000000" w:rsidP="00000000" w:rsidRDefault="00000000" w:rsidRPr="00000000" w14:paraId="00000012">
      <w:pPr>
        <w:contextualSpacing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3">
      <w:pPr>
        <w:contextualSpacing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4">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Second Quarter (Jan/Feb meeting): </w:t>
      </w:r>
      <w:r w:rsidDel="00000000" w:rsidR="00000000" w:rsidRPr="00000000">
        <w:rPr>
          <w:rFonts w:ascii="Times New Roman" w:cs="Times New Roman" w:eastAsia="Times New Roman" w:hAnsi="Times New Roman"/>
          <w:i w:val="1"/>
          <w:rtl w:val="0"/>
        </w:rPr>
        <w:t xml:space="preserve">The By-laws committee finished reviewing the by-laws and they will be getting sent out to the membership with the meeting notes from the January meeting. January 8</w:t>
      </w:r>
      <w:r w:rsidDel="00000000" w:rsidR="00000000" w:rsidRPr="00000000">
        <w:rPr>
          <w:rFonts w:ascii="Times New Roman" w:cs="Times New Roman" w:eastAsia="Times New Roman" w:hAnsi="Times New Roman"/>
          <w:i w:val="1"/>
          <w:vertAlign w:val="superscript"/>
          <w:rtl w:val="0"/>
        </w:rPr>
        <w:t xml:space="preserve">th</w:t>
      </w:r>
      <w:r w:rsidDel="00000000" w:rsidR="00000000" w:rsidRPr="00000000">
        <w:rPr>
          <w:rFonts w:ascii="Times New Roman" w:cs="Times New Roman" w:eastAsia="Times New Roman" w:hAnsi="Times New Roman"/>
          <w:i w:val="1"/>
          <w:rtl w:val="0"/>
        </w:rPr>
        <w:t xml:space="preserve"> we hosted the director of the FrontPorchcoalition, Stephanie Dixon. We had twelve people attend for 1.5 CEs and gained four new members. I am working with Julie Nelson to go to BHSU to talk to graduate students about SDCA and the benefits of being a member of the organization. I have also spoken to one student that is currently interning in the Rapid City school district. Our next meeting will be at conference in April. Cathy Larsen will represent the chapter at the board meeting in April. </w:t>
      </w:r>
    </w:p>
    <w:p w:rsidR="00000000" w:rsidDel="00000000" w:rsidP="00000000" w:rsidRDefault="00000000" w:rsidRPr="00000000" w14:paraId="00000015">
      <w:pPr>
        <w:contextualSpacing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6">
      <w:pPr>
        <w:contextualSpacing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7">
      <w:pPr>
        <w:shd w:fill="f4f4f4" w:val="clear"/>
        <w:spacing w:before="280" w:lineRule="auto"/>
        <w:contextualSpacing w:val="0"/>
        <w:rPr>
          <w:rFonts w:ascii="Times New Roman" w:cs="Times New Roman" w:eastAsia="Times New Roman" w:hAnsi="Times New Roman"/>
          <w:i w:val="1"/>
        </w:rPr>
      </w:pPr>
      <w:bookmarkStart w:colFirst="0" w:colLast="0" w:name="_gjdgxs" w:id="0"/>
      <w:bookmarkEnd w:id="0"/>
      <w:r w:rsidDel="00000000" w:rsidR="00000000" w:rsidRPr="00000000">
        <w:rPr>
          <w:rFonts w:ascii="Times New Roman" w:cs="Times New Roman" w:eastAsia="Times New Roman" w:hAnsi="Times New Roman"/>
          <w:b w:val="1"/>
          <w:i w:val="1"/>
          <w:rtl w:val="0"/>
        </w:rPr>
        <w:t xml:space="preserve">Third Quarter (Conference meeting): </w:t>
      </w:r>
      <w:r w:rsidDel="00000000" w:rsidR="00000000" w:rsidRPr="00000000">
        <w:rPr>
          <w:rFonts w:ascii="Times New Roman" w:cs="Times New Roman" w:eastAsia="Times New Roman" w:hAnsi="Times New Roman"/>
          <w:rtl w:val="0"/>
        </w:rPr>
        <w:t xml:space="preserve">The By-laws committee presented the revision suggestions to the chapter at our meeting on March 26</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We plan to have a second reading at the conference and ask for a vote. I am checking on the addition of electronic voting in the by-laws and possibly for the by-laws revision vote. The goal is to have the revision approved and to the website coordinating before the end of this fiscal year. Cathy Larsen, president elect is working on planning another CE opportunity in May at Catholic Social Services. A committee was created for the Fall Mini-conference in Rapid City. The committee will meet for the first time in April. We are planning to offer </w:t>
      </w:r>
      <w:r w:rsidDel="00000000" w:rsidR="00000000" w:rsidRPr="00000000">
        <w:rPr>
          <w:rFonts w:ascii="Times New Roman" w:cs="Times New Roman" w:eastAsia="Times New Roman" w:hAnsi="Times New Roman"/>
          <w:b w:val="1"/>
          <w:rtl w:val="0"/>
        </w:rPr>
        <w:t xml:space="preserve">4 CEs of ethics, with topic “working with minors</w:t>
      </w:r>
      <w:r w:rsidDel="00000000" w:rsidR="00000000" w:rsidRPr="00000000">
        <w:rPr>
          <w:rFonts w:ascii="Times New Roman" w:cs="Times New Roman" w:eastAsia="Times New Roman" w:hAnsi="Times New Roman"/>
          <w:rtl w:val="0"/>
        </w:rPr>
        <w:t xml:space="preserve">”, which should appeal to a broad audience. The committee is working on partnering with other organizations and entities to share costs in order to bring in a national speaker. We plan to look into Western Dakota Vo-Tech as a possible location, with potential date of Oct 6, Saturday morning. The chapter will meet on April 11 to support the community </w:t>
      </w:r>
      <w:r w:rsidDel="00000000" w:rsidR="00000000" w:rsidRPr="00000000">
        <w:rPr>
          <w:rFonts w:ascii="Quattrocento Sans" w:cs="Quattrocento Sans" w:eastAsia="Quattrocento Sans" w:hAnsi="Quattrocento Sans"/>
          <w:rtl w:val="0"/>
        </w:rPr>
        <w:t xml:space="preserve">Child Abuse Prevention &amp; Awareness March! </w:t>
      </w:r>
      <w:r w:rsidDel="00000000" w:rsidR="00000000" w:rsidRPr="00000000">
        <w:rPr>
          <w:rtl w:val="0"/>
        </w:rPr>
      </w:r>
    </w:p>
    <w:p w:rsidR="00000000" w:rsidDel="00000000" w:rsidP="00000000" w:rsidRDefault="00000000" w:rsidRPr="00000000" w14:paraId="00000018">
      <w:pPr>
        <w:contextualSpacing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9">
      <w:pPr>
        <w:contextualSpacing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A">
      <w:pPr>
        <w:contextualSpacing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End of Year Report:</w:t>
      </w:r>
    </w:p>
    <w:p w:rsidR="00000000" w:rsidDel="00000000" w:rsidP="00000000" w:rsidRDefault="00000000" w:rsidRPr="00000000" w14:paraId="0000001B">
      <w:pPr>
        <w:contextualSpacing w:val="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We had an official meeting at the SDCA conference in Pierre, SD. We discussed the bylaw changes and brainstormed ways to advocate for counselors in the community. The committee for the Fall Mini-conference met. They discussed options for partnerships, speakers, and places to have the conference. </w:t>
      </w:r>
    </w:p>
    <w:p w:rsidR="00000000" w:rsidDel="00000000" w:rsidP="00000000" w:rsidRDefault="00000000" w:rsidRPr="00000000" w14:paraId="0000001C">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Plan to Accomplish Goals/Objectives to be accomplished by next board retreat (6/30/18) </w:t>
      </w:r>
    </w:p>
    <w:p w:rsidR="00000000" w:rsidDel="00000000" w:rsidP="00000000" w:rsidRDefault="00000000" w:rsidRPr="00000000" w14:paraId="0000001D">
      <w:pPr>
        <w:contextualSpacing w:val="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The committee will meet in the summer, as the plan is to have the conference in October 2018. We are finalizing our board and sending out an email for a vote on the by-law updates to be approved and sent to SDCA for final approval at the board retreat. </w:t>
      </w:r>
    </w:p>
    <w:p w:rsidR="00000000" w:rsidDel="00000000" w:rsidP="00000000" w:rsidRDefault="00000000" w:rsidRPr="00000000" w14:paraId="0000001E">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F">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Items you would like added to the agenda for the upcoming board meeting:</w:t>
      </w:r>
    </w:p>
    <w:p w:rsidR="00000000" w:rsidDel="00000000" w:rsidP="00000000" w:rsidRDefault="00000000" w:rsidRPr="00000000" w14:paraId="00000020">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Do we need to request that the board review our by-laws changes? Also, we would love assistance or guidance on advocating for school counselors and counselors in general through media, including news broadcast if possible. </w:t>
      </w:r>
    </w:p>
    <w:p w:rsidR="00000000" w:rsidDel="00000000" w:rsidP="00000000" w:rsidRDefault="00000000" w:rsidRPr="00000000" w14:paraId="00000021">
      <w:pPr>
        <w:ind w:left="3600" w:hanging="3600"/>
        <w:contextualSpacing w:val="0"/>
        <w:rPr>
          <w:b w:val="1"/>
          <w:sz w:val="96"/>
          <w:szCs w:val="96"/>
        </w:rPr>
      </w:pPr>
      <w:r w:rsidDel="00000000" w:rsidR="00000000" w:rsidRPr="00000000">
        <w:rPr>
          <w:rtl w:val="0"/>
        </w:rPr>
      </w:r>
    </w:p>
    <w:p w:rsidR="00000000" w:rsidDel="00000000" w:rsidP="00000000" w:rsidRDefault="00000000" w:rsidRPr="00000000" w14:paraId="00000022">
      <w:pPr>
        <w:ind w:left="3600" w:hanging="3600"/>
        <w:contextualSpacing w:val="0"/>
        <w:rPr>
          <w:b w:val="1"/>
          <w:sz w:val="96"/>
          <w:szCs w:val="96"/>
        </w:rPr>
      </w:pPr>
      <w:r w:rsidDel="00000000" w:rsidR="00000000" w:rsidRPr="00000000">
        <w:rPr>
          <w:rtl w:val="0"/>
        </w:rPr>
      </w:r>
    </w:p>
    <w:p w:rsidR="00000000" w:rsidDel="00000000" w:rsidP="00000000" w:rsidRDefault="00000000" w:rsidRPr="00000000" w14:paraId="00000023">
      <w:pPr>
        <w:ind w:left="3600" w:hanging="3600"/>
        <w:contextualSpacing w:val="0"/>
        <w:rPr>
          <w:b w:val="1"/>
          <w:sz w:val="96"/>
          <w:szCs w:val="96"/>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