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32"/>
          <w:sz-cs w:val="32"/>
        </w:rPr>
        <w:t xml:space="preserve">SDMHCA</w:t>
      </w:r>
    </w:p>
    <w:p>
      <w:pPr>
        <w:jc w:val="center"/>
      </w:pPr>
      <w:r>
        <w:rPr>
          <w:rFonts w:ascii="Times" w:hAnsi="Times" w:cs="Times"/>
          <w:sz w:val="32"/>
          <w:sz-cs w:val="32"/>
        </w:rPr>
        <w:t xml:space="preserve">Howard B. Smith Award Nomination</w:t>
      </w:r>
    </w:p>
    <w:p>
      <w:pPr>
        <w:ind w:left="360"/>
      </w:pPr>
      <w:r>
        <w:rPr>
          <w:rFonts w:ascii="Times" w:hAnsi="Times" w:cs="Times"/>
          <w:sz w:val="28"/>
          <w:sz-cs w:val="28"/>
        </w:rPr>
        <w:t xml:space="preserve">We are seeking nominations for the Howard B. Smith Award. This award is given by SDMHCA and is presented to a professional who exemplifies excellence and leadership in mental health. Just send a letter of nomination, two letters of support and a VITA (or list of accomplishments) to the president at the address below by March 30. This can be sent either by email or regular mail. Think how good it will feel to see your admired nominee accept this special award. Do not wait! The paperwork is minor and honoring a friend and peer is a major pleasure.</w:t>
      </w:r>
    </w:p>
    <w:p>
      <w:pPr>
        <w:ind w:left="360"/>
      </w:pPr>
      <w:r>
        <w:rPr>
          <w:rFonts w:ascii="Times" w:hAnsi="Times" w:cs="Times"/>
          <w:sz w:val="28"/>
          <w:sz-cs w:val="28"/>
        </w:rPr>
        <w:t xml:space="preserve"/>
      </w:r>
    </w:p>
    <w:p>
      <w:pPr>
        <w:ind w:left="360"/>
      </w:pPr>
      <w:r>
        <w:rPr>
          <w:rFonts w:ascii="Times" w:hAnsi="Times" w:cs="Times"/>
          <w:sz w:val="28"/>
          <w:sz-cs w:val="28"/>
        </w:rPr>
        <w:t xml:space="preserve">Criteria information is as follows:</w:t>
      </w:r>
    </w:p>
    <w:p>
      <w:pPr>
        <w:ind w:left="720" w:first-line="-720"/>
      </w:pPr>
      <w:r>
        <w:rPr>
          <w:rFonts w:ascii="Times" w:hAnsi="Times" w:cs="Times"/>
          <w:sz w:val="28"/>
          <w:sz-cs w:val="28"/>
        </w:rPr>
        <w:t xml:space="preserve"/>
        <w:tab/>
        <w:t xml:space="preserve">•</w:t>
        <w:tab/>
        <w:t xml:space="preserve">Nominees must be current members of ACA or AMHCA, SDCA, and SDMHCA</w:t>
      </w:r>
    </w:p>
    <w:p>
      <w:pPr>
        <w:ind w:left="720" w:first-line="-720"/>
      </w:pPr>
      <w:r>
        <w:rPr>
          <w:rFonts w:ascii="Times" w:hAnsi="Times" w:cs="Times"/>
          <w:sz w:val="28"/>
          <w:sz-cs w:val="28"/>
        </w:rPr>
        <w:t xml:space="preserve"/>
        <w:tab/>
        <w:t xml:space="preserve">•</w:t>
        <w:tab/>
        <w:t xml:space="preserve">One letter of nomination and two letters of support describing the contributions of the individual to the mental health counseling field must be submitted.</w:t>
      </w:r>
    </w:p>
    <w:p>
      <w:pPr>
        <w:ind w:left="720" w:first-line="-720"/>
      </w:pPr>
      <w:r>
        <w:rPr>
          <w:rFonts w:ascii="Times" w:hAnsi="Times" w:cs="Times"/>
          <w:sz w:val="28"/>
          <w:sz-cs w:val="28"/>
        </w:rPr>
        <w:t xml:space="preserve"/>
        <w:tab/>
        <w:t xml:space="preserve">•</w:t>
        <w:tab/>
        <w:t xml:space="preserve">Current VITA or resume must be included. </w:t>
      </w:r>
    </w:p>
    <w:p>
      <w:pPr>
        <w:ind w:left="360"/>
      </w:pPr>
      <w:r>
        <w:rPr>
          <w:rFonts w:ascii="Times" w:hAnsi="Times" w:cs="Times"/>
          <w:sz w:val="28"/>
          <w:sz-cs w:val="28"/>
        </w:rPr>
        <w:t xml:space="preserve"/>
      </w:r>
    </w:p>
    <w:p>
      <w:pPr/>
      <w:r>
        <w:rPr>
          <w:rFonts w:ascii="Times" w:hAnsi="Times" w:cs="Times"/>
          <w:sz w:val="24"/>
          <w:sz-cs w:val="24"/>
          <w:b/>
          <w:u w:val="single"/>
        </w:rPr>
        <w:t xml:space="preserve">For more information contact:</w:t>
      </w:r>
    </w:p>
    <w:p>
      <w:pPr/>
      <w:r>
        <w:rPr>
          <w:rFonts w:ascii="Times" w:hAnsi="Times" w:cs="Times"/>
          <w:sz w:val="24"/>
          <w:sz-cs w:val="24"/>
          <w:b/>
          <w:u w:val="single"/>
        </w:rPr>
        <w:t xml:space="preserve"/>
      </w:r>
    </w:p>
    <w:p>
      <w:pPr/>
      <w:r>
        <w:rPr>
          <w:rFonts w:ascii="Times" w:hAnsi="Times" w:cs="Times"/>
          <w:sz w:val="24"/>
          <w:sz-cs w:val="24"/>
        </w:rPr>
        <w:t xml:space="preserve">Amanda Lautenschlager</w:t>
      </w:r>
    </w:p>
    <w:p>
      <w:pPr/>
      <w:r>
        <w:rPr>
          <w:rFonts w:ascii="Times" w:hAnsi="Times" w:cs="Times"/>
          <w:sz w:val="24"/>
          <w:sz-cs w:val="24"/>
        </w:rPr>
        <w:t xml:space="preserve">SDMHCA President</w:t>
      </w:r>
    </w:p>
    <w:p>
      <w:pPr/>
      <w:r>
        <w:rPr>
          <w:rFonts w:ascii="Times" w:hAnsi="Times" w:cs="Times"/>
          <w:sz w:val="24"/>
          <w:sz-cs w:val="24"/>
        </w:rPr>
        <w:t xml:space="preserve">PO Box 148</w:t>
      </w:r>
    </w:p>
    <w:p>
      <w:pPr/>
      <w:r>
        <w:rPr>
          <w:rFonts w:ascii="Times" w:hAnsi="Times" w:cs="Times"/>
          <w:sz w:val="24"/>
          <w:sz-cs w:val="24"/>
        </w:rPr>
        <w:t xml:space="preserve">Pierre, SD 57501</w:t>
      </w:r>
    </w:p>
    <w:p>
      <w:pPr/>
      <w:r>
        <w:rPr>
          <w:rFonts w:ascii="Times" w:hAnsi="Times" w:cs="Times"/>
          <w:sz w:val="24"/>
          <w:sz-cs w:val="24"/>
        </w:rPr>
        <w:t xml:space="preserve">(605) 224-5811 x 3107</w:t>
      </w:r>
    </w:p>
    <w:p>
      <w:pPr/>
      <w:r>
        <w:rPr>
          <w:rFonts w:ascii="Times" w:hAnsi="Times" w:cs="Times"/>
          <w:sz w:val="24"/>
          <w:sz-cs w:val="24"/>
        </w:rPr>
        <w:t xml:space="preserve">alautenschlager@cacsnet.org</w:t>
      </w:r>
    </w:p>
    <w:sectPr>
      <w:pgSz w:w="12240" w:h="15840"/>
      <w:pgMar w:top="720" w:right="864" w:bottom="734" w:left="86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State of South Dakota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SDMHCA</dc:title>
  <dc:creator>HSPR38446</dc:creator>
</cp:coreProperties>
</file>

<file path=docProps/meta.xml><?xml version="1.0" encoding="utf-8"?>
<meta xmlns="http://schemas.apple.com/cocoa/2006/metadata">
  <generator>CocoaOOXMLWriter/1504.83</generator>
</meta>
</file>